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ind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/>
      </w:pPr>
      <w:r>
        <w:rPr>
          <w:b/>
          <w:color w:val="000000"/>
          <w:sz w:val="26"/>
          <w:szCs w:val="26"/>
        </w:rPr>
        <w:t>ОБЪЯВЛЕНИЕ</w:t>
      </w:r>
    </w:p>
    <w:p>
      <w:pPr>
        <w:pStyle w:val="Normal"/>
        <w:jc w:val="center"/>
        <w:rPr/>
      </w:pPr>
      <w:r>
        <w:rPr>
          <w:b/>
          <w:color w:val="000000"/>
          <w:sz w:val="26"/>
          <w:szCs w:val="26"/>
        </w:rPr>
        <w:t xml:space="preserve">о приеме документов для участия в конкурсе на </w:t>
      </w:r>
      <w:r>
        <w:rPr>
          <w:rStyle w:val="Style17"/>
          <w:b/>
          <w:color w:val="000000"/>
          <w:sz w:val="26"/>
          <w:szCs w:val="26"/>
        </w:rPr>
        <w:t xml:space="preserve">замещение вакантных должностей </w:t>
      </w:r>
      <w:r>
        <w:rPr>
          <w:b/>
          <w:color w:val="000000"/>
          <w:sz w:val="26"/>
          <w:szCs w:val="26"/>
        </w:rPr>
        <w:t>государственной гражданской службы Чукотского автономного округа в Департаменте социальной политики Чукотского автономного округа</w:t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ind w:firstLine="708"/>
        <w:jc w:val="both"/>
        <w:rPr/>
      </w:pPr>
      <w:r>
        <w:rPr>
          <w:color w:val="000000"/>
          <w:sz w:val="26"/>
          <w:szCs w:val="26"/>
        </w:rPr>
        <w:t>Департамент социальной политики Чукотского автономного округа объявляет о проведении конкурса на замещение вакантных должностей государственной гражданской службы в Департаменте социальной политики Чукотского автономного округа:</w:t>
      </w:r>
    </w:p>
    <w:p>
      <w:pPr>
        <w:pStyle w:val="Normal"/>
        <w:jc w:val="center"/>
        <w:rPr/>
      </w:pPr>
      <w:r>
        <w:rPr>
          <w:b/>
          <w:bCs/>
          <w:color w:val="000000"/>
          <w:sz w:val="26"/>
          <w:szCs w:val="26"/>
        </w:rPr>
        <w:t>Категория «специалисты» ведущая группа должностей:</w:t>
      </w:r>
    </w:p>
    <w:p>
      <w:pPr>
        <w:pStyle w:val="Normal"/>
        <w:ind w:firstLine="708"/>
        <w:jc w:val="both"/>
        <w:rPr/>
      </w:pPr>
      <w:r>
        <w:rPr>
          <w:b/>
          <w:bCs/>
          <w:color w:val="000000"/>
          <w:sz w:val="26"/>
          <w:szCs w:val="26"/>
        </w:rPr>
        <w:t>– </w:t>
      </w:r>
      <w:r>
        <w:rPr>
          <w:color w:val="000000"/>
          <w:sz w:val="26"/>
          <w:szCs w:val="26"/>
        </w:rPr>
        <w:t>главный консультант отдела государственной политики и развития социального обслуживания населения Управления социальной поддержки населения;</w:t>
      </w:r>
    </w:p>
    <w:p>
      <w:pPr>
        <w:pStyle w:val="Normal"/>
        <w:ind w:firstLine="708"/>
        <w:jc w:val="both"/>
        <w:rPr/>
      </w:pPr>
      <w:r>
        <w:rPr>
          <w:color w:val="000000"/>
          <w:sz w:val="26"/>
          <w:szCs w:val="26"/>
        </w:rPr>
        <w:t>– </w:t>
      </w:r>
      <w:r>
        <w:rPr>
          <w:color w:val="000000"/>
          <w:sz w:val="26"/>
          <w:szCs w:val="26"/>
        </w:rPr>
        <w:t>советник отдела планирования и экономического анализа Финансово-экономического управления.</w:t>
      </w:r>
    </w:p>
    <w:p>
      <w:pPr>
        <w:pStyle w:val="Normal"/>
        <w:spacing w:before="0" w:after="0"/>
        <w:ind w:firstLine="708"/>
        <w:contextualSpacing/>
        <w:jc w:val="both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Style23"/>
        <w:spacing w:lineRule="auto" w:line="240" w:before="0" w:after="0"/>
        <w:ind w:firstLine="709"/>
        <w:contextualSpacing/>
        <w:jc w:val="both"/>
        <w:rPr/>
      </w:pPr>
      <w:r>
        <w:rPr>
          <w:b/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Требования</w:t>
      </w:r>
      <w:r>
        <w:rPr>
          <w:color w:val="000000"/>
          <w:sz w:val="26"/>
          <w:szCs w:val="26"/>
        </w:rPr>
        <w:t>, предъявляемые к претендентам: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bCs/>
          <w:color w:val="000000"/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>
        <w:rPr>
          <w:color w:val="000000"/>
          <w:sz w:val="26"/>
          <w:szCs w:val="26"/>
        </w:rPr>
        <w:t>и соответствующие установленным квалификационным требованиям к должности государственной гражданской службы.</w:t>
      </w:r>
      <w:r>
        <w:rPr>
          <w:rStyle w:val="Style17"/>
          <w:color w:val="000000"/>
          <w:sz w:val="26"/>
          <w:szCs w:val="26"/>
        </w:rPr>
        <w:t xml:space="preserve"> Для замещения должностей гражданской службы категорий «специалисты» ведущей группы должностей гражданской службы обязательно наличие высшего образования. </w:t>
      </w:r>
    </w:p>
    <w:p>
      <w:pPr>
        <w:pStyle w:val="Normal"/>
        <w:spacing w:before="0" w:after="0"/>
        <w:ind w:firstLine="708"/>
        <w:contextualSpacing/>
        <w:jc w:val="both"/>
        <w:rPr/>
      </w:pPr>
      <w:r>
        <w:rPr>
          <w:b/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Прохождение</w:t>
      </w:r>
      <w:r>
        <w:rPr>
          <w:color w:val="000000"/>
          <w:sz w:val="26"/>
          <w:szCs w:val="26"/>
        </w:rPr>
        <w:t xml:space="preserve"> гражданской службы и замещение должности гражданской службы осуществляется в соответствии с Федеральным законом от 27.07.2004 № 79</w:t>
        <w:noBreakHyphen/>
        <w:t>ФЗ «О государственной гражданской службе Российской Федерации», Кодексом Чукотского автономного округа от 24.12.2005 № 46-ОЗ «О государственной гражданской службе Чукотского автономного округа», другими законами и иными нормативными правовыми актами о гражданской службе, а также должностным регламентом.</w:t>
      </w:r>
    </w:p>
    <w:p>
      <w:pPr>
        <w:pStyle w:val="Normal"/>
        <w:ind w:firstLine="708"/>
        <w:jc w:val="both"/>
        <w:rPr/>
      </w:pPr>
      <w:r>
        <w:rPr>
          <w:b/>
          <w:color w:val="000000"/>
          <w:sz w:val="26"/>
          <w:szCs w:val="26"/>
        </w:rPr>
        <w:t>3. Граждане</w:t>
      </w:r>
      <w:r>
        <w:rPr>
          <w:color w:val="000000"/>
          <w:sz w:val="26"/>
          <w:szCs w:val="26"/>
        </w:rPr>
        <w:t>, желающие принять участие в конкурсе, представляют следующие документы:</w:t>
      </w:r>
    </w:p>
    <w:p>
      <w:pPr>
        <w:pStyle w:val="Normal"/>
        <w:ind w:firstLine="709"/>
        <w:jc w:val="both"/>
        <w:rPr/>
      </w:pPr>
      <w:r>
        <w:rPr>
          <w:rStyle w:val="Style17"/>
          <w:color w:val="000000"/>
          <w:sz w:val="26"/>
          <w:szCs w:val="26"/>
        </w:rPr>
        <w:t>а) личное заявление;</w:t>
      </w:r>
    </w:p>
    <w:p>
      <w:pPr>
        <w:pStyle w:val="Normal"/>
        <w:ind w:firstLine="709"/>
        <w:jc w:val="both"/>
        <w:rPr/>
      </w:pPr>
      <w:r>
        <w:rPr>
          <w:rStyle w:val="Style17"/>
          <w:color w:val="000000"/>
          <w:sz w:val="26"/>
          <w:szCs w:val="26"/>
        </w:rPr>
        <w:t xml:space="preserve">б) собственноручно заполненную и подписанную анкету по форме, утвержденной распоряжением Правительства Российской Федерации от 26.05.2005 № 667-р (в </w:t>
      </w:r>
      <w:r>
        <w:rPr>
          <w:color w:val="000000"/>
          <w:sz w:val="26"/>
          <w:szCs w:val="26"/>
        </w:rPr>
        <w:t>ред. от 22 апреля 2022 года</w:t>
      </w:r>
      <w:r>
        <w:rPr>
          <w:rStyle w:val="Style17"/>
          <w:color w:val="000000"/>
          <w:sz w:val="26"/>
          <w:szCs w:val="26"/>
        </w:rPr>
        <w:t>), с приложением фотографии;</w:t>
      </w:r>
    </w:p>
    <w:p>
      <w:pPr>
        <w:pStyle w:val="Normal"/>
        <w:ind w:firstLine="709"/>
        <w:jc w:val="both"/>
        <w:rPr/>
      </w:pPr>
      <w:r>
        <w:rPr>
          <w:rStyle w:val="Style17"/>
          <w:color w:val="000000"/>
          <w:sz w:val="26"/>
          <w:szCs w:val="26"/>
        </w:rPr>
        <w:t>в) копию паспорта (все листы) или заменяющего его документа (соответствующий документ предъявляется лично по прибытии на конкурс);</w:t>
      </w:r>
    </w:p>
    <w:p>
      <w:pPr>
        <w:pStyle w:val="Normal"/>
        <w:ind w:firstLine="709"/>
        <w:jc w:val="both"/>
        <w:rPr/>
      </w:pPr>
      <w:r>
        <w:rPr>
          <w:rStyle w:val="Style17"/>
          <w:color w:val="000000"/>
          <w:sz w:val="26"/>
          <w:szCs w:val="26"/>
        </w:rPr>
        <w:t>г) документы, подтверждающие необходимое профессиональное образование, квалификацию и стаж работы:</w:t>
      </w:r>
    </w:p>
    <w:p>
      <w:pPr>
        <w:pStyle w:val="Normal"/>
        <w:ind w:firstLine="720"/>
        <w:jc w:val="both"/>
        <w:rPr/>
      </w:pPr>
      <w:r>
        <w:rPr>
          <w:rStyle w:val="Style17"/>
          <w:color w:val="000000"/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>
      <w:pPr>
        <w:pStyle w:val="Normal"/>
        <w:ind w:firstLine="720"/>
        <w:jc w:val="both"/>
        <w:rPr/>
      </w:pPr>
      <w:r>
        <w:rPr>
          <w:rStyle w:val="Style17"/>
          <w:color w:val="000000"/>
          <w:sz w:val="26"/>
          <w:szCs w:val="26"/>
        </w:rPr>
        <w:t>копии документов об образовании и о квалификации,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>
      <w:pPr>
        <w:pStyle w:val="Normal"/>
        <w:ind w:firstLine="709"/>
        <w:jc w:val="both"/>
        <w:rPr/>
      </w:pPr>
      <w:r>
        <w:rPr>
          <w:rStyle w:val="Style17"/>
          <w:color w:val="000000"/>
          <w:sz w:val="26"/>
          <w:szCs w:val="26"/>
        </w:rP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>
      <w:pPr>
        <w:pStyle w:val="Normal"/>
        <w:ind w:firstLine="709"/>
        <w:jc w:val="both"/>
        <w:rPr/>
      </w:pPr>
      <w:r>
        <w:rPr>
          <w:rStyle w:val="Style17"/>
          <w:color w:val="000000"/>
          <w:sz w:val="26"/>
          <w:szCs w:val="26"/>
        </w:rPr>
        <w:t xml:space="preserve">е) иные документы, предусмотренные </w:t>
      </w:r>
      <w:r>
        <w:rPr>
          <w:rStyle w:val="Style13"/>
          <w:color w:val="000000"/>
          <w:sz w:val="26"/>
          <w:szCs w:val="26"/>
        </w:rPr>
        <w:t>Федеральным законом</w:t>
      </w:r>
      <w:r>
        <w:rPr>
          <w:rStyle w:val="Style17"/>
          <w:color w:val="000000"/>
          <w:sz w:val="26"/>
          <w:szCs w:val="26"/>
        </w:rPr>
        <w:t xml:space="preserve">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 (справка об отсутствии судимости; об отсутствии иного гражданства).</w:t>
      </w:r>
    </w:p>
    <w:p>
      <w:pPr>
        <w:pStyle w:val="Normal"/>
        <w:ind w:firstLine="708"/>
        <w:jc w:val="both"/>
        <w:rPr/>
      </w:pPr>
      <w:r>
        <w:rPr>
          <w:color w:val="000000"/>
          <w:sz w:val="26"/>
          <w:szCs w:val="26"/>
        </w:rPr>
        <w:t xml:space="preserve">Достоверность сведений, представленных гражданами, подлежит проверке. </w:t>
      </w:r>
    </w:p>
    <w:p>
      <w:pPr>
        <w:pStyle w:val="Normal"/>
        <w:ind w:firstLine="709"/>
        <w:jc w:val="both"/>
        <w:rPr/>
      </w:pPr>
      <w:r>
        <w:rPr>
          <w:color w:val="000000"/>
          <w:sz w:val="26"/>
          <w:szCs w:val="26"/>
        </w:rPr>
        <w:t>Граждане и гражданские служащие не допускаются к участию в конкурсе в связи с несоответствием квалификационным требованиям к вакантной должности государственной гражданской службы Чукотского автономного округа, а также в связи с ограничениями, установленными законодательством Российской Федерации о государственной гражданской службе для поступления на гражданскую службу и ее прохождения.</w:t>
      </w:r>
    </w:p>
    <w:p>
      <w:pPr>
        <w:pStyle w:val="Normal"/>
        <w:ind w:firstLine="709"/>
        <w:jc w:val="both"/>
        <w:rPr/>
      </w:pPr>
      <w:r>
        <w:rPr>
          <w:b/>
          <w:color w:val="000000"/>
          <w:sz w:val="26"/>
          <w:szCs w:val="26"/>
        </w:rPr>
        <w:t>4. Гражданские служащие</w:t>
      </w:r>
      <w:r>
        <w:rPr>
          <w:color w:val="000000"/>
          <w:sz w:val="26"/>
          <w:szCs w:val="26"/>
        </w:rPr>
        <w:t>, желающие принять участие в конкурсе, представляют заявление на имя начальника Департамента социальной политики Чукотского автономного округа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 распоряжением Правительства Российской Федерации от 26.05.2005 № 667-р, с приложением фотографии и заверенную кадровой службой государственного органа, в котором гражданский служащий замещает должность гражданской службы, копию трудовой книжки</w:t>
      </w:r>
      <w:r>
        <w:rPr>
          <w:rStyle w:val="Style17"/>
          <w:color w:val="000000"/>
          <w:sz w:val="26"/>
          <w:szCs w:val="26"/>
        </w:rPr>
        <w:t xml:space="preserve"> либо иные документы, подтверждающие служебную (трудовую) деятельность гражданина</w:t>
      </w:r>
      <w:r>
        <w:rPr>
          <w:color w:val="000000"/>
          <w:sz w:val="26"/>
          <w:szCs w:val="26"/>
        </w:rPr>
        <w:t>.</w:t>
      </w:r>
    </w:p>
    <w:p>
      <w:pPr>
        <w:pStyle w:val="Normal"/>
        <w:ind w:firstLine="709"/>
        <w:jc w:val="both"/>
        <w:rPr/>
      </w:pPr>
      <w:r>
        <w:rPr>
          <w:rStyle w:val="Style17"/>
          <w:color w:val="000000"/>
          <w:sz w:val="26"/>
          <w:szCs w:val="26"/>
        </w:rPr>
        <w:t xml:space="preserve">Гражданский служащий не допускается к участию в конкурсе в случае наличия у него дисциплинарного взыскания, предусмотренного </w:t>
      </w:r>
      <w:r>
        <w:rPr>
          <w:rStyle w:val="Style13"/>
          <w:color w:val="000000"/>
          <w:sz w:val="26"/>
          <w:szCs w:val="26"/>
        </w:rPr>
        <w:t>пунктом 2</w:t>
      </w:r>
      <w:r>
        <w:rPr>
          <w:rStyle w:val="Style17"/>
          <w:color w:val="000000"/>
          <w:sz w:val="26"/>
          <w:szCs w:val="26"/>
        </w:rPr>
        <w:t xml:space="preserve"> или </w:t>
      </w:r>
      <w:r>
        <w:rPr>
          <w:rStyle w:val="Style13"/>
          <w:color w:val="000000"/>
          <w:sz w:val="26"/>
          <w:szCs w:val="26"/>
        </w:rPr>
        <w:t>3 части 1 статьи 57</w:t>
      </w:r>
      <w:r>
        <w:rPr>
          <w:rStyle w:val="Style17"/>
          <w:color w:val="000000"/>
          <w:sz w:val="26"/>
          <w:szCs w:val="26"/>
        </w:rPr>
        <w:t xml:space="preserve"> либо </w:t>
      </w:r>
      <w:r>
        <w:rPr>
          <w:rStyle w:val="Style13"/>
          <w:color w:val="000000"/>
          <w:sz w:val="26"/>
          <w:szCs w:val="26"/>
        </w:rPr>
        <w:t>пунктом 2</w:t>
      </w:r>
      <w:r>
        <w:rPr>
          <w:rStyle w:val="Style17"/>
          <w:color w:val="000000"/>
          <w:sz w:val="26"/>
          <w:szCs w:val="26"/>
        </w:rPr>
        <w:t xml:space="preserve"> или </w:t>
      </w:r>
      <w:r>
        <w:rPr>
          <w:rStyle w:val="Style13"/>
          <w:color w:val="000000"/>
          <w:sz w:val="26"/>
          <w:szCs w:val="26"/>
        </w:rPr>
        <w:t>3 статьи 59.1</w:t>
      </w:r>
      <w:r>
        <w:rPr>
          <w:rStyle w:val="Style17"/>
          <w:color w:val="000000"/>
          <w:sz w:val="26"/>
          <w:szCs w:val="26"/>
        </w:rPr>
        <w:t xml:space="preserve"> Федерального закона «О государственной гражданской службе Российской Федерации».</w:t>
      </w:r>
    </w:p>
    <w:p>
      <w:pPr>
        <w:pStyle w:val="Style23"/>
        <w:tabs>
          <w:tab w:val="clear" w:pos="708"/>
          <w:tab w:val="left" w:pos="3738" w:leader="none"/>
        </w:tabs>
        <w:spacing w:lineRule="auto" w:line="240" w:before="0" w:after="119"/>
        <w:ind w:firstLine="709"/>
        <w:contextualSpacing/>
        <w:jc w:val="both"/>
        <w:rPr/>
      </w:pPr>
      <w:r>
        <w:rPr>
          <w:b/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Документы</w:t>
      </w:r>
      <w:r>
        <w:rPr>
          <w:color w:val="000000"/>
          <w:sz w:val="26"/>
          <w:szCs w:val="26"/>
        </w:rPr>
        <w:t xml:space="preserve"> принимаются по адресу: 689000, город Анадырь, ул. Беринга, д. 2 (каб. 8), Департамент социальной политики Чукотского автономного округа, Управление дополнительного пенсионного обеспечения и государственной службы в течение 21 календарного дня с момента опубликования объявления, с 9.00 до 18.00. Контактный телефон (42722) 6-44-35 или kadr@dsp.chukotka-gov.ru.</w:t>
      </w:r>
    </w:p>
    <w:p>
      <w:pPr>
        <w:pStyle w:val="Style23"/>
        <w:tabs>
          <w:tab w:val="clear" w:pos="708"/>
          <w:tab w:val="left" w:pos="3738" w:leader="none"/>
        </w:tabs>
        <w:spacing w:lineRule="auto" w:line="240" w:before="0" w:after="119"/>
        <w:ind w:firstLine="709"/>
        <w:contextualSpacing/>
        <w:jc w:val="both"/>
        <w:rPr/>
      </w:pPr>
      <w:r>
        <w:rPr>
          <w:b/>
          <w:bCs w:val="false"/>
          <w:color w:val="000000"/>
          <w:sz w:val="26"/>
          <w:szCs w:val="26"/>
        </w:rPr>
        <w:t>6.</w:t>
      </w:r>
      <w:r>
        <w:rPr>
          <w:b w:val="false"/>
          <w:bCs w:val="false"/>
          <w:color w:val="000000"/>
          <w:sz w:val="26"/>
          <w:szCs w:val="26"/>
        </w:rPr>
        <w:t xml:space="preserve"> </w:t>
      </w:r>
      <w:r>
        <w:rPr>
          <w:b/>
          <w:bCs w:val="false"/>
          <w:color w:val="000000"/>
          <w:sz w:val="26"/>
          <w:szCs w:val="26"/>
        </w:rPr>
        <w:t>Предполагаемая дата</w:t>
      </w:r>
      <w:r>
        <w:rPr>
          <w:b w:val="false"/>
          <w:bCs w:val="false"/>
          <w:color w:val="000000"/>
          <w:sz w:val="26"/>
          <w:szCs w:val="26"/>
        </w:rPr>
        <w:t xml:space="preserve"> проведения первого этапа конкурса (конкурс документов) 26 октября 2022 года по адресу: 689000, город Анадырь, улица Беринга, д. 2, Департамент социальной политики Чукотского автономного округа.</w:t>
      </w:r>
    </w:p>
    <w:sectPr>
      <w:type w:val="nextPage"/>
      <w:pgSz w:w="11906" w:h="16838"/>
      <w:pgMar w:left="1418" w:right="850" w:header="0" w:top="45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altName w:val="serif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609f1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link w:val="Heading1"/>
    <w:qFormat/>
    <w:rsid w:val="0051776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4" w:customStyle="1">
    <w:name w:val="Heading 4"/>
    <w:basedOn w:val="Normal"/>
    <w:qFormat/>
    <w:rsid w:val="00432ce8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Интернет-ссылка"/>
    <w:basedOn w:val="DefaultParagraphFont"/>
    <w:rsid w:val="00432ce8"/>
    <w:rPr>
      <w:color w:val="0000FF"/>
      <w:u w:val="single"/>
    </w:rPr>
  </w:style>
  <w:style w:type="character" w:styleId="Style13" w:customStyle="1">
    <w:name w:val="Гипертекстовая ссылка"/>
    <w:basedOn w:val="DefaultParagraphFont"/>
    <w:uiPriority w:val="99"/>
    <w:qFormat/>
    <w:rsid w:val="00097a49"/>
    <w:rPr>
      <w:color w:val="106BBE"/>
    </w:rPr>
  </w:style>
  <w:style w:type="character" w:styleId="Style14" w:customStyle="1">
    <w:name w:val="Текст выноски Знак"/>
    <w:basedOn w:val="DefaultParagraphFont"/>
    <w:qFormat/>
    <w:rsid w:val="00517769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qFormat/>
    <w:rsid w:val="0051776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stLabel1" w:customStyle="1">
    <w:name w:val="ListLabel 1"/>
    <w:qFormat/>
    <w:rsid w:val="00bc686e"/>
    <w:rPr>
      <w:rFonts w:cs="Courier New"/>
    </w:rPr>
  </w:style>
  <w:style w:type="character" w:styleId="ListLabel2" w:customStyle="1">
    <w:name w:val="ListLabel 2"/>
    <w:qFormat/>
    <w:rsid w:val="00bc686e"/>
    <w:rPr>
      <w:rFonts w:cs="Courier New"/>
    </w:rPr>
  </w:style>
  <w:style w:type="character" w:styleId="ListLabel3" w:customStyle="1">
    <w:name w:val="ListLabel 3"/>
    <w:qFormat/>
    <w:rsid w:val="00bc686e"/>
    <w:rPr>
      <w:rFonts w:cs="Courier New"/>
    </w:rPr>
  </w:style>
  <w:style w:type="character" w:styleId="ListLabel4" w:customStyle="1">
    <w:name w:val="ListLabel 4"/>
    <w:qFormat/>
    <w:rsid w:val="00bc686e"/>
    <w:rPr>
      <w:rFonts w:cs="Courier New"/>
    </w:rPr>
  </w:style>
  <w:style w:type="character" w:styleId="ListLabel5" w:customStyle="1">
    <w:name w:val="ListLabel 5"/>
    <w:qFormat/>
    <w:rsid w:val="00bc686e"/>
    <w:rPr>
      <w:rFonts w:cs="Courier New"/>
    </w:rPr>
  </w:style>
  <w:style w:type="character" w:styleId="ListLabel6" w:customStyle="1">
    <w:name w:val="ListLabel 6"/>
    <w:qFormat/>
    <w:rsid w:val="00bc686e"/>
    <w:rPr>
      <w:rFonts w:cs="Courier New"/>
    </w:rPr>
  </w:style>
  <w:style w:type="character" w:styleId="ListLabel7" w:customStyle="1">
    <w:name w:val="ListLabel 7"/>
    <w:qFormat/>
    <w:rsid w:val="00bc686e"/>
    <w:rPr>
      <w:rFonts w:cs="Courier New"/>
    </w:rPr>
  </w:style>
  <w:style w:type="character" w:styleId="ListLabel8" w:customStyle="1">
    <w:name w:val="ListLabel 8"/>
    <w:qFormat/>
    <w:rsid w:val="00bc686e"/>
    <w:rPr>
      <w:rFonts w:cs="Courier New"/>
    </w:rPr>
  </w:style>
  <w:style w:type="character" w:styleId="ListLabel9" w:customStyle="1">
    <w:name w:val="ListLabel 9"/>
    <w:qFormat/>
    <w:rsid w:val="00bc686e"/>
    <w:rPr>
      <w:rFonts w:cs="Courier New"/>
    </w:rPr>
  </w:style>
  <w:style w:type="character" w:styleId="ListLabel10" w:customStyle="1">
    <w:name w:val="ListLabel 10"/>
    <w:qFormat/>
    <w:rsid w:val="00bc686e"/>
    <w:rPr>
      <w:rFonts w:cs="Courier New"/>
    </w:rPr>
  </w:style>
  <w:style w:type="character" w:styleId="ListLabel11" w:customStyle="1">
    <w:name w:val="ListLabel 11"/>
    <w:qFormat/>
    <w:rsid w:val="00bc686e"/>
    <w:rPr>
      <w:rFonts w:cs="Courier New"/>
    </w:rPr>
  </w:style>
  <w:style w:type="character" w:styleId="ListLabel12" w:customStyle="1">
    <w:name w:val="ListLabel 12"/>
    <w:qFormat/>
    <w:rsid w:val="00bc686e"/>
    <w:rPr>
      <w:rFonts w:cs="Courier New"/>
    </w:rPr>
  </w:style>
  <w:style w:type="character" w:styleId="Style15" w:customStyle="1">
    <w:name w:val="Основной текст Знак"/>
    <w:basedOn w:val="DefaultParagraphFont"/>
    <w:link w:val="a6"/>
    <w:qFormat/>
    <w:rsid w:val="005a7620"/>
    <w:rPr>
      <w:color w:val="00000A"/>
      <w:sz w:val="24"/>
      <w:szCs w:val="24"/>
    </w:rPr>
  </w:style>
  <w:style w:type="character" w:styleId="ListLabel13">
    <w:name w:val="ListLabel 13"/>
    <w:qFormat/>
    <w:rPr>
      <w:rFonts w:ascii="Times New Roman;serif" w:hAnsi="Times New Roman;serif"/>
      <w:color w:val="000000"/>
      <w:sz w:val="18"/>
      <w:lang w:val="en-US"/>
    </w:rPr>
  </w:style>
  <w:style w:type="character" w:styleId="ListLabel14">
    <w:name w:val="ListLabel 14"/>
    <w:qFormat/>
    <w:rPr>
      <w:rFonts w:ascii="Times New Roman;serif" w:hAnsi="Times New Roman;serif"/>
      <w:color w:val="000000"/>
      <w:sz w:val="18"/>
    </w:rPr>
  </w:style>
  <w:style w:type="character" w:styleId="ListLabel15">
    <w:name w:val="ListLabel 15"/>
    <w:qFormat/>
    <w:rPr>
      <w:rFonts w:ascii="Times New Roman;serif" w:hAnsi="Times New Roman;serif"/>
      <w:color w:val="000000"/>
      <w:sz w:val="18"/>
      <w:lang w:val="en-US"/>
    </w:rPr>
  </w:style>
  <w:style w:type="character" w:styleId="ListLabel16">
    <w:name w:val="ListLabel 16"/>
    <w:qFormat/>
    <w:rPr>
      <w:rFonts w:ascii="Times New Roman;serif" w:hAnsi="Times New Roman;serif"/>
      <w:color w:val="000000"/>
      <w:sz w:val="18"/>
    </w:rPr>
  </w:style>
  <w:style w:type="character" w:styleId="ListLabel17">
    <w:name w:val="ListLabel 17"/>
    <w:qFormat/>
    <w:rPr>
      <w:rFonts w:ascii="Times New Roman;serif" w:hAnsi="Times New Roman;serif"/>
      <w:color w:val="000000"/>
      <w:sz w:val="18"/>
      <w:lang w:val="en-US"/>
    </w:rPr>
  </w:style>
  <w:style w:type="character" w:styleId="ListLabel18">
    <w:name w:val="ListLabel 18"/>
    <w:qFormat/>
    <w:rPr>
      <w:rFonts w:ascii="Times New Roman;serif" w:hAnsi="Times New Roman;serif"/>
      <w:color w:val="000000"/>
      <w:sz w:val="18"/>
    </w:rPr>
  </w:style>
  <w:style w:type="character" w:styleId="ListLabel19">
    <w:name w:val="ListLabel 19"/>
    <w:qFormat/>
    <w:rPr>
      <w:rFonts w:ascii="Times New Roman" w:hAnsi="Times New Roman"/>
      <w:bCs/>
      <w:color w:val="000000"/>
      <w:sz w:val="25"/>
      <w:szCs w:val="25"/>
      <w:u w:val="none"/>
    </w:rPr>
  </w:style>
  <w:style w:type="character" w:styleId="ListLabel20">
    <w:name w:val="ListLabel 20"/>
    <w:qFormat/>
    <w:rPr>
      <w:rFonts w:ascii="Times New Roman" w:hAnsi="Times New Roman" w:cs="Times New Roman"/>
      <w:b w:val="false"/>
      <w:bCs w:val="false"/>
      <w:i w:val="false"/>
      <w:caps w:val="false"/>
      <w:smallCaps w:val="false"/>
      <w:color w:val="000000"/>
      <w:spacing w:val="0"/>
      <w:sz w:val="25"/>
      <w:szCs w:val="25"/>
      <w:u w:val="none"/>
    </w:rPr>
  </w:style>
  <w:style w:type="character" w:styleId="ListLabel21">
    <w:name w:val="ListLabel 21"/>
    <w:qFormat/>
    <w:rPr>
      <w:rFonts w:ascii="Times New Roman;serif" w:hAnsi="Times New Roman;serif"/>
      <w:color w:val="000000"/>
      <w:sz w:val="18"/>
      <w:lang w:val="en-US"/>
    </w:rPr>
  </w:style>
  <w:style w:type="character" w:styleId="ListLabel22">
    <w:name w:val="ListLabel 22"/>
    <w:qFormat/>
    <w:rPr>
      <w:rFonts w:ascii="Times New Roman;serif" w:hAnsi="Times New Roman;serif"/>
      <w:color w:val="000000"/>
      <w:sz w:val="18"/>
    </w:rPr>
  </w:style>
  <w:style w:type="character" w:styleId="ListLabel23">
    <w:name w:val="ListLabel 23"/>
    <w:qFormat/>
    <w:rPr>
      <w:rFonts w:ascii="Times New Roman" w:hAnsi="Times New Roman"/>
      <w:bCs/>
      <w:color w:val="000000"/>
      <w:sz w:val="25"/>
      <w:szCs w:val="25"/>
      <w:u w:val="none"/>
    </w:rPr>
  </w:style>
  <w:style w:type="character" w:styleId="ListLabel24">
    <w:name w:val="ListLabel 24"/>
    <w:qFormat/>
    <w:rPr>
      <w:rFonts w:ascii="Times New Roman" w:hAnsi="Times New Roman" w:cs="Times New Roman"/>
      <w:b w:val="false"/>
      <w:bCs w:val="false"/>
      <w:i w:val="false"/>
      <w:caps w:val="false"/>
      <w:smallCaps w:val="false"/>
      <w:color w:val="000000"/>
      <w:spacing w:val="0"/>
      <w:sz w:val="25"/>
      <w:szCs w:val="25"/>
      <w:u w:val="none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25">
    <w:name w:val="ListLabel 25"/>
    <w:qFormat/>
    <w:rPr>
      <w:rFonts w:ascii="Times New Roman;serif" w:hAnsi="Times New Roman;serif"/>
      <w:color w:val="000000"/>
      <w:sz w:val="18"/>
      <w:lang w:val="en-US"/>
    </w:rPr>
  </w:style>
  <w:style w:type="character" w:styleId="ListLabel26">
    <w:name w:val="ListLabel 26"/>
    <w:qFormat/>
    <w:rPr>
      <w:rFonts w:ascii="Times New Roman;serif" w:hAnsi="Times New Roman;serif"/>
      <w:color w:val="000000"/>
      <w:sz w:val="18"/>
    </w:rPr>
  </w:style>
  <w:style w:type="character" w:styleId="ListLabel27">
    <w:name w:val="ListLabel 27"/>
    <w:qFormat/>
    <w:rPr>
      <w:rFonts w:ascii="Times New Roman" w:hAnsi="Times New Roman"/>
      <w:b w:val="false"/>
      <w:bCs w:val="false"/>
      <w:i w:val="false"/>
      <w:caps w:val="false"/>
      <w:smallCaps w:val="false"/>
      <w:strike w:val="false"/>
      <w:dstrike w:val="false"/>
      <w:color w:val="000000"/>
      <w:spacing w:val="0"/>
      <w:sz w:val="26"/>
      <w:szCs w:val="26"/>
      <w:u w:val="none"/>
      <w:effect w:val="none"/>
    </w:rPr>
  </w:style>
  <w:style w:type="character" w:styleId="ListLabel28">
    <w:name w:val="ListLabel 28"/>
    <w:qFormat/>
    <w:rPr>
      <w:rFonts w:ascii="Times New Roman;serif" w:hAnsi="Times New Roman;serif"/>
      <w:color w:val="000000"/>
      <w:sz w:val="18"/>
      <w:lang w:val="en-US"/>
    </w:rPr>
  </w:style>
  <w:style w:type="character" w:styleId="ListLabel29">
    <w:name w:val="ListLabel 29"/>
    <w:qFormat/>
    <w:rPr>
      <w:rFonts w:ascii="Times New Roman;serif" w:hAnsi="Times New Roman;serif"/>
      <w:color w:val="000000"/>
      <w:sz w:val="18"/>
    </w:rPr>
  </w:style>
  <w:style w:type="character" w:styleId="ListLabel30">
    <w:name w:val="ListLabel 30"/>
    <w:qFormat/>
    <w:rPr>
      <w:rFonts w:ascii="Times New Roman" w:hAnsi="Times New Roman"/>
      <w:b w:val="false"/>
      <w:bCs w:val="false"/>
      <w:i w:val="false"/>
      <w:caps w:val="false"/>
      <w:smallCaps w:val="false"/>
      <w:strike w:val="false"/>
      <w:dstrike w:val="false"/>
      <w:color w:val="000000"/>
      <w:spacing w:val="0"/>
      <w:sz w:val="26"/>
      <w:szCs w:val="26"/>
      <w:u w:val="none"/>
      <w:effect w:val="none"/>
    </w:rPr>
  </w:style>
  <w:style w:type="character" w:styleId="Style17">
    <w:name w:val="Цветовое выделение для Текст"/>
    <w:qFormat/>
    <w:rPr>
      <w:sz w:val="24"/>
    </w:rPr>
  </w:style>
  <w:style w:type="character" w:styleId="ListLabel31">
    <w:name w:val="ListLabel 31"/>
    <w:qFormat/>
    <w:rPr>
      <w:rFonts w:ascii="Times New Roman;serif" w:hAnsi="Times New Roman;serif"/>
      <w:color w:val="000000"/>
      <w:sz w:val="18"/>
      <w:lang w:val="en-US"/>
    </w:rPr>
  </w:style>
  <w:style w:type="character" w:styleId="ListLabel32">
    <w:name w:val="ListLabel 32"/>
    <w:qFormat/>
    <w:rPr>
      <w:rFonts w:ascii="Times New Roman;serif" w:hAnsi="Times New Roman;serif"/>
      <w:color w:val="000000"/>
      <w:sz w:val="18"/>
    </w:rPr>
  </w:style>
  <w:style w:type="character" w:styleId="ListLabel33">
    <w:name w:val="ListLabel 33"/>
    <w:qFormat/>
    <w:rPr>
      <w:rFonts w:ascii="Times New Roman" w:hAnsi="Times New Roman"/>
      <w:b w:val="false"/>
      <w:bCs w:val="false"/>
      <w:i w:val="false"/>
      <w:caps w:val="false"/>
      <w:smallCaps w:val="false"/>
      <w:strike w:val="false"/>
      <w:dstrike w:val="false"/>
      <w:color w:val="000000"/>
      <w:spacing w:val="0"/>
      <w:sz w:val="26"/>
      <w:szCs w:val="26"/>
      <w:u w:val="none"/>
      <w:effect w:val="none"/>
    </w:rPr>
  </w:style>
  <w:style w:type="character" w:styleId="ListLabel34">
    <w:name w:val="ListLabel 34"/>
    <w:qFormat/>
    <w:rPr>
      <w:rFonts w:ascii="Times New Roman;serif" w:hAnsi="Times New Roman;serif"/>
      <w:color w:val="000000"/>
      <w:sz w:val="18"/>
      <w:lang w:val="en-US"/>
    </w:rPr>
  </w:style>
  <w:style w:type="character" w:styleId="ListLabel35">
    <w:name w:val="ListLabel 35"/>
    <w:qFormat/>
    <w:rPr>
      <w:rFonts w:ascii="Times New Roman;serif" w:hAnsi="Times New Roman;serif"/>
      <w:color w:val="000000"/>
      <w:sz w:val="18"/>
    </w:rPr>
  </w:style>
  <w:style w:type="character" w:styleId="ListLabel36">
    <w:name w:val="ListLabel 36"/>
    <w:qFormat/>
    <w:rPr>
      <w:rFonts w:ascii="Times New Roman" w:hAnsi="Times New Roman"/>
      <w:b w:val="false"/>
      <w:bCs w:val="false"/>
      <w:i w:val="false"/>
      <w:caps w:val="false"/>
      <w:smallCaps w:val="false"/>
      <w:strike w:val="false"/>
      <w:dstrike w:val="false"/>
      <w:color w:val="000000"/>
      <w:spacing w:val="0"/>
      <w:sz w:val="26"/>
      <w:szCs w:val="26"/>
      <w:u w:val="none"/>
      <w:effect w:val="none"/>
    </w:rPr>
  </w:style>
  <w:style w:type="character" w:styleId="ListLabel37">
    <w:name w:val="ListLabel 37"/>
    <w:qFormat/>
    <w:rPr>
      <w:color w:val="000000"/>
      <w:sz w:val="26"/>
      <w:szCs w:val="26"/>
      <w:lang w:val="en-US"/>
    </w:rPr>
  </w:style>
  <w:style w:type="character" w:styleId="ListLabel38">
    <w:name w:val="ListLabel 38"/>
    <w:qFormat/>
    <w:rPr>
      <w:color w:val="000000"/>
      <w:sz w:val="26"/>
      <w:szCs w:val="26"/>
    </w:rPr>
  </w:style>
  <w:style w:type="character" w:styleId="ListLabel39">
    <w:name w:val="ListLabel 39"/>
    <w:qFormat/>
    <w:rPr>
      <w:rFonts w:ascii="Times New Roman;serif" w:hAnsi="Times New Roman;serif"/>
      <w:color w:val="000000"/>
      <w:sz w:val="18"/>
      <w:lang w:val="en-US"/>
    </w:rPr>
  </w:style>
  <w:style w:type="character" w:styleId="ListLabel40">
    <w:name w:val="ListLabel 40"/>
    <w:qFormat/>
    <w:rPr>
      <w:rFonts w:ascii="Times New Roman;serif" w:hAnsi="Times New Roman;serif"/>
      <w:color w:val="000000"/>
      <w:sz w:val="18"/>
    </w:rPr>
  </w:style>
  <w:style w:type="character" w:styleId="ListLabel41">
    <w:name w:val="ListLabel 41"/>
    <w:qFormat/>
    <w:rPr>
      <w:rFonts w:ascii="Times New Roman" w:hAnsi="Times New Roman"/>
      <w:b w:val="false"/>
      <w:bCs w:val="false"/>
      <w:i w:val="false"/>
      <w:caps w:val="false"/>
      <w:smallCaps w:val="false"/>
      <w:strike w:val="false"/>
      <w:dstrike w:val="false"/>
      <w:color w:val="000000"/>
      <w:spacing w:val="0"/>
      <w:sz w:val="26"/>
      <w:szCs w:val="26"/>
      <w:u w:val="none"/>
      <w:effect w:val="none"/>
    </w:rPr>
  </w:style>
  <w:style w:type="character" w:styleId="ListLabel42">
    <w:name w:val="ListLabel 42"/>
    <w:qFormat/>
    <w:rPr>
      <w:color w:val="000000"/>
      <w:sz w:val="26"/>
      <w:szCs w:val="26"/>
      <w:lang w:val="en-US"/>
    </w:rPr>
  </w:style>
  <w:style w:type="character" w:styleId="ListLabel43">
    <w:name w:val="ListLabel 43"/>
    <w:qFormat/>
    <w:rPr>
      <w:color w:val="000000"/>
      <w:sz w:val="26"/>
      <w:szCs w:val="26"/>
    </w:rPr>
  </w:style>
  <w:style w:type="character" w:styleId="ListLabel44">
    <w:name w:val="ListLabel 44"/>
    <w:qFormat/>
    <w:rPr>
      <w:rFonts w:ascii="Times New Roman;serif" w:hAnsi="Times New Roman;serif"/>
      <w:color w:val="000000"/>
      <w:sz w:val="18"/>
      <w:lang w:val="en-US"/>
    </w:rPr>
  </w:style>
  <w:style w:type="character" w:styleId="ListLabel45">
    <w:name w:val="ListLabel 45"/>
    <w:qFormat/>
    <w:rPr>
      <w:rFonts w:ascii="Times New Roman;serif" w:hAnsi="Times New Roman;serif"/>
      <w:color w:val="000000"/>
      <w:sz w:val="18"/>
    </w:rPr>
  </w:style>
  <w:style w:type="character" w:styleId="ListLabel46">
    <w:name w:val="ListLabel 46"/>
    <w:qFormat/>
    <w:rPr>
      <w:rFonts w:ascii="Times New Roman" w:hAnsi="Times New Roman"/>
      <w:b w:val="false"/>
      <w:bCs w:val="false"/>
      <w:i w:val="false"/>
      <w:caps w:val="false"/>
      <w:smallCaps w:val="false"/>
      <w:strike w:val="false"/>
      <w:dstrike w:val="false"/>
      <w:color w:val="000000"/>
      <w:spacing w:val="0"/>
      <w:sz w:val="26"/>
      <w:szCs w:val="26"/>
      <w:u w:val="none"/>
      <w:effect w:val="none"/>
    </w:rPr>
  </w:style>
  <w:style w:type="character" w:styleId="ListLabel47">
    <w:name w:val="ListLabel 47"/>
    <w:qFormat/>
    <w:rPr>
      <w:color w:val="000000"/>
      <w:sz w:val="26"/>
      <w:szCs w:val="26"/>
      <w:lang w:val="en-US"/>
    </w:rPr>
  </w:style>
  <w:style w:type="character" w:styleId="ListLabel48">
    <w:name w:val="ListLabel 48"/>
    <w:qFormat/>
    <w:rPr>
      <w:color w:val="000000"/>
      <w:sz w:val="26"/>
      <w:szCs w:val="26"/>
    </w:rPr>
  </w:style>
  <w:style w:type="character" w:styleId="ListLabel49">
    <w:name w:val="ListLabel 49"/>
    <w:qFormat/>
    <w:rPr>
      <w:rFonts w:ascii="Times New Roman;serif" w:hAnsi="Times New Roman;serif"/>
      <w:color w:val="000000"/>
      <w:sz w:val="18"/>
      <w:lang w:val="en-US"/>
    </w:rPr>
  </w:style>
  <w:style w:type="character" w:styleId="ListLabel50">
    <w:name w:val="ListLabel 50"/>
    <w:qFormat/>
    <w:rPr>
      <w:rFonts w:ascii="Times New Roman;serif" w:hAnsi="Times New Roman;serif"/>
      <w:color w:val="000000"/>
      <w:sz w:val="18"/>
    </w:rPr>
  </w:style>
  <w:style w:type="character" w:styleId="ListLabel51">
    <w:name w:val="ListLabel 51"/>
    <w:qFormat/>
    <w:rPr>
      <w:rFonts w:ascii="Times New Roman" w:hAnsi="Times New Roman"/>
      <w:b w:val="false"/>
      <w:bCs w:val="false"/>
      <w:i w:val="false"/>
      <w:caps w:val="false"/>
      <w:smallCaps w:val="false"/>
      <w:strike w:val="false"/>
      <w:dstrike w:val="false"/>
      <w:color w:val="000000"/>
      <w:spacing w:val="0"/>
      <w:sz w:val="26"/>
      <w:szCs w:val="26"/>
      <w:u w:val="none"/>
      <w:effect w:val="none"/>
    </w:rPr>
  </w:style>
  <w:style w:type="character" w:styleId="ListLabel52">
    <w:name w:val="ListLabel 52"/>
    <w:qFormat/>
    <w:rPr>
      <w:color w:val="000000"/>
      <w:sz w:val="26"/>
      <w:szCs w:val="26"/>
      <w:lang w:val="en-US"/>
    </w:rPr>
  </w:style>
  <w:style w:type="character" w:styleId="ListLabel53">
    <w:name w:val="ListLabel 53"/>
    <w:qFormat/>
    <w:rPr>
      <w:color w:val="000000"/>
      <w:sz w:val="26"/>
      <w:szCs w:val="26"/>
    </w:rPr>
  </w:style>
  <w:style w:type="character" w:styleId="ListLabel54">
    <w:name w:val="ListLabel 54"/>
    <w:qFormat/>
    <w:rPr>
      <w:rFonts w:ascii="Times New Roman;serif" w:hAnsi="Times New Roman;serif"/>
      <w:color w:val="000000"/>
      <w:sz w:val="18"/>
      <w:lang w:val="en-US"/>
    </w:rPr>
  </w:style>
  <w:style w:type="character" w:styleId="ListLabel55">
    <w:name w:val="ListLabel 55"/>
    <w:qFormat/>
    <w:rPr>
      <w:rFonts w:ascii="Times New Roman;serif" w:hAnsi="Times New Roman;serif"/>
      <w:color w:val="000000"/>
      <w:sz w:val="18"/>
    </w:rPr>
  </w:style>
  <w:style w:type="character" w:styleId="ListLabel56">
    <w:name w:val="ListLabel 56"/>
    <w:qFormat/>
    <w:rPr>
      <w:rFonts w:ascii="Times New Roman" w:hAnsi="Times New Roman"/>
      <w:b w:val="false"/>
      <w:bCs w:val="false"/>
      <w:i w:val="false"/>
      <w:caps w:val="false"/>
      <w:smallCaps w:val="false"/>
      <w:strike w:val="false"/>
      <w:dstrike w:val="false"/>
      <w:color w:val="000000"/>
      <w:spacing w:val="0"/>
      <w:sz w:val="26"/>
      <w:szCs w:val="26"/>
      <w:u w:val="none"/>
      <w:effect w:val="none"/>
    </w:rPr>
  </w:style>
  <w:style w:type="character" w:styleId="ListLabel57">
    <w:name w:val="ListLabel 57"/>
    <w:qFormat/>
    <w:rPr>
      <w:color w:val="000000"/>
      <w:sz w:val="26"/>
      <w:szCs w:val="26"/>
      <w:lang w:val="en-US"/>
    </w:rPr>
  </w:style>
  <w:style w:type="character" w:styleId="ListLabel58">
    <w:name w:val="ListLabel 58"/>
    <w:qFormat/>
    <w:rPr>
      <w:color w:val="000000"/>
      <w:sz w:val="26"/>
      <w:szCs w:val="26"/>
    </w:rPr>
  </w:style>
  <w:style w:type="character" w:styleId="ListLabel59">
    <w:name w:val="ListLabel 59"/>
    <w:qFormat/>
    <w:rPr>
      <w:color w:val="000000"/>
      <w:sz w:val="26"/>
      <w:szCs w:val="26"/>
      <w:u w:val="none"/>
    </w:rPr>
  </w:style>
  <w:style w:type="character" w:styleId="ListLabel60">
    <w:name w:val="ListLabel 60"/>
    <w:qFormat/>
    <w:rPr>
      <w:rFonts w:ascii="Times New Roman;serif" w:hAnsi="Times New Roman;serif"/>
      <w:color w:val="000000"/>
      <w:sz w:val="18"/>
      <w:lang w:val="en-US"/>
    </w:rPr>
  </w:style>
  <w:style w:type="character" w:styleId="ListLabel61">
    <w:name w:val="ListLabel 61"/>
    <w:qFormat/>
    <w:rPr>
      <w:rFonts w:ascii="Times New Roman;serif" w:hAnsi="Times New Roman;serif"/>
      <w:color w:val="000000"/>
      <w:sz w:val="18"/>
    </w:rPr>
  </w:style>
  <w:style w:type="character" w:styleId="ListLabel62">
    <w:name w:val="ListLabel 62"/>
    <w:qFormat/>
    <w:rPr>
      <w:rFonts w:ascii="Times New Roman" w:hAnsi="Times New Roman"/>
      <w:b w:val="false"/>
      <w:bCs w:val="false"/>
      <w:i w:val="false"/>
      <w:caps w:val="false"/>
      <w:smallCaps w:val="false"/>
      <w:strike w:val="false"/>
      <w:dstrike w:val="false"/>
      <w:color w:val="000000"/>
      <w:spacing w:val="0"/>
      <w:sz w:val="26"/>
      <w:szCs w:val="26"/>
      <w:u w:val="none"/>
      <w:effect w:val="none"/>
    </w:rPr>
  </w:style>
  <w:style w:type="character" w:styleId="ListLabel63">
    <w:name w:val="ListLabel 63"/>
    <w:qFormat/>
    <w:rPr>
      <w:color w:val="000000"/>
      <w:sz w:val="26"/>
      <w:szCs w:val="26"/>
      <w:lang w:val="en-US"/>
    </w:rPr>
  </w:style>
  <w:style w:type="character" w:styleId="ListLabel64">
    <w:name w:val="ListLabel 64"/>
    <w:qFormat/>
    <w:rPr>
      <w:color w:val="000000"/>
      <w:sz w:val="26"/>
      <w:szCs w:val="26"/>
    </w:rPr>
  </w:style>
  <w:style w:type="character" w:styleId="ListLabel65">
    <w:name w:val="ListLabel 65"/>
    <w:qFormat/>
    <w:rPr>
      <w:color w:val="000000"/>
      <w:sz w:val="26"/>
      <w:szCs w:val="26"/>
      <w:u w:val="none"/>
    </w:rPr>
  </w:style>
  <w:style w:type="character" w:styleId="ListLabel66">
    <w:name w:val="ListLabel 66"/>
    <w:qFormat/>
    <w:rPr>
      <w:rFonts w:ascii="Times New Roman;serif" w:hAnsi="Times New Roman;serif"/>
      <w:color w:val="000000"/>
      <w:sz w:val="18"/>
      <w:lang w:val="en-US"/>
    </w:rPr>
  </w:style>
  <w:style w:type="character" w:styleId="ListLabel67">
    <w:name w:val="ListLabel 67"/>
    <w:qFormat/>
    <w:rPr>
      <w:rFonts w:ascii="Times New Roman;serif" w:hAnsi="Times New Roman;serif"/>
      <w:color w:val="000000"/>
      <w:sz w:val="18"/>
    </w:rPr>
  </w:style>
  <w:style w:type="character" w:styleId="ListLabel68">
    <w:name w:val="ListLabel 68"/>
    <w:qFormat/>
    <w:rPr>
      <w:rFonts w:ascii="Times New Roman" w:hAnsi="Times New Roman"/>
      <w:b w:val="false"/>
      <w:bCs w:val="false"/>
      <w:i w:val="false"/>
      <w:caps w:val="false"/>
      <w:smallCaps w:val="false"/>
      <w:strike w:val="false"/>
      <w:dstrike w:val="false"/>
      <w:color w:val="000000"/>
      <w:spacing w:val="0"/>
      <w:sz w:val="26"/>
      <w:szCs w:val="26"/>
      <w:u w:val="none"/>
      <w:effect w:val="none"/>
    </w:rPr>
  </w:style>
  <w:style w:type="character" w:styleId="ListLabel69">
    <w:name w:val="ListLabel 69"/>
    <w:qFormat/>
    <w:rPr>
      <w:color w:val="000000"/>
      <w:sz w:val="26"/>
      <w:szCs w:val="26"/>
      <w:lang w:val="en-US"/>
    </w:rPr>
  </w:style>
  <w:style w:type="character" w:styleId="ListLabel70">
    <w:name w:val="ListLabel 70"/>
    <w:qFormat/>
    <w:rPr>
      <w:color w:val="000000"/>
      <w:sz w:val="26"/>
      <w:szCs w:val="26"/>
    </w:rPr>
  </w:style>
  <w:style w:type="character" w:styleId="ListLabel71">
    <w:name w:val="ListLabel 71"/>
    <w:qFormat/>
    <w:rPr>
      <w:color w:val="000000"/>
      <w:sz w:val="26"/>
      <w:szCs w:val="26"/>
      <w:u w:val="none"/>
    </w:rPr>
  </w:style>
  <w:style w:type="character" w:styleId="ListLabel72">
    <w:name w:val="ListLabel 72"/>
    <w:qFormat/>
    <w:rPr>
      <w:rFonts w:ascii="Times New Roman;serif" w:hAnsi="Times New Roman;serif"/>
      <w:color w:val="000000"/>
      <w:sz w:val="18"/>
      <w:lang w:val="en-US"/>
    </w:rPr>
  </w:style>
  <w:style w:type="character" w:styleId="ListLabel73">
    <w:name w:val="ListLabel 73"/>
    <w:qFormat/>
    <w:rPr>
      <w:rFonts w:ascii="Times New Roman;serif" w:hAnsi="Times New Roman;serif"/>
      <w:color w:val="000000"/>
      <w:sz w:val="18"/>
    </w:rPr>
  </w:style>
  <w:style w:type="character" w:styleId="ListLabel74">
    <w:name w:val="ListLabel 74"/>
    <w:qFormat/>
    <w:rPr>
      <w:rFonts w:ascii="Times New Roman" w:hAnsi="Times New Roman"/>
      <w:b w:val="false"/>
      <w:bCs w:val="false"/>
      <w:i w:val="false"/>
      <w:caps w:val="false"/>
      <w:smallCaps w:val="false"/>
      <w:strike w:val="false"/>
      <w:dstrike w:val="false"/>
      <w:color w:val="000000"/>
      <w:spacing w:val="0"/>
      <w:sz w:val="26"/>
      <w:szCs w:val="26"/>
      <w:u w:val="none"/>
      <w:effect w:val="none"/>
    </w:rPr>
  </w:style>
  <w:style w:type="character" w:styleId="ListLabel75">
    <w:name w:val="ListLabel 75"/>
    <w:qFormat/>
    <w:rPr>
      <w:color w:val="000000"/>
      <w:sz w:val="26"/>
      <w:szCs w:val="26"/>
      <w:lang w:val="en-US"/>
    </w:rPr>
  </w:style>
  <w:style w:type="character" w:styleId="ListLabel76">
    <w:name w:val="ListLabel 76"/>
    <w:qFormat/>
    <w:rPr>
      <w:color w:val="000000"/>
      <w:sz w:val="26"/>
      <w:szCs w:val="26"/>
    </w:rPr>
  </w:style>
  <w:style w:type="character" w:styleId="ListLabel77">
    <w:name w:val="ListLabel 77"/>
    <w:qFormat/>
    <w:rPr>
      <w:color w:val="000000"/>
      <w:sz w:val="26"/>
      <w:szCs w:val="26"/>
      <w:u w:val="none"/>
    </w:rPr>
  </w:style>
  <w:style w:type="character" w:styleId="ListLabel78">
    <w:name w:val="ListLabel 78"/>
    <w:qFormat/>
    <w:rPr>
      <w:rFonts w:ascii="Times New Roman;serif" w:hAnsi="Times New Roman;serif"/>
      <w:color w:val="000000"/>
      <w:sz w:val="18"/>
      <w:lang w:val="en-US"/>
    </w:rPr>
  </w:style>
  <w:style w:type="character" w:styleId="ListLabel79">
    <w:name w:val="ListLabel 79"/>
    <w:qFormat/>
    <w:rPr>
      <w:rFonts w:ascii="Times New Roman;serif" w:hAnsi="Times New Roman;serif"/>
      <w:color w:val="000000"/>
      <w:sz w:val="18"/>
    </w:rPr>
  </w:style>
  <w:style w:type="character" w:styleId="ListLabel80">
    <w:name w:val="ListLabel 80"/>
    <w:qFormat/>
    <w:rPr>
      <w:rFonts w:ascii="Times New Roman" w:hAnsi="Times New Roman"/>
      <w:b w:val="false"/>
      <w:bCs w:val="false"/>
      <w:i w:val="false"/>
      <w:caps w:val="false"/>
      <w:smallCaps w:val="false"/>
      <w:strike w:val="false"/>
      <w:dstrike w:val="false"/>
      <w:color w:val="000000"/>
      <w:spacing w:val="0"/>
      <w:sz w:val="26"/>
      <w:szCs w:val="26"/>
      <w:u w:val="none"/>
      <w:effect w:val="none"/>
    </w:rPr>
  </w:style>
  <w:style w:type="character" w:styleId="ListLabel81">
    <w:name w:val="ListLabel 81"/>
    <w:qFormat/>
    <w:rPr>
      <w:color w:val="000000"/>
      <w:sz w:val="26"/>
      <w:szCs w:val="26"/>
      <w:lang w:val="en-US"/>
    </w:rPr>
  </w:style>
  <w:style w:type="character" w:styleId="ListLabel82">
    <w:name w:val="ListLabel 82"/>
    <w:qFormat/>
    <w:rPr>
      <w:color w:val="000000"/>
      <w:sz w:val="26"/>
      <w:szCs w:val="26"/>
    </w:rPr>
  </w:style>
  <w:style w:type="character" w:styleId="ListLabel83">
    <w:name w:val="ListLabel 83"/>
    <w:qFormat/>
    <w:rPr>
      <w:rFonts w:ascii="Times New Roman;serif" w:hAnsi="Times New Roman;serif"/>
      <w:color w:val="000000"/>
      <w:sz w:val="18"/>
      <w:lang w:val="en-US"/>
    </w:rPr>
  </w:style>
  <w:style w:type="character" w:styleId="ListLabel84">
    <w:name w:val="ListLabel 84"/>
    <w:qFormat/>
    <w:rPr>
      <w:rFonts w:ascii="Times New Roman;serif" w:hAnsi="Times New Roman;serif"/>
      <w:color w:val="000000"/>
      <w:sz w:val="18"/>
    </w:rPr>
  </w:style>
  <w:style w:type="character" w:styleId="ListLabel85">
    <w:name w:val="ListLabel 85"/>
    <w:qFormat/>
    <w:rPr>
      <w:rFonts w:ascii="Times New Roman" w:hAnsi="Times New Roman"/>
      <w:b w:val="false"/>
      <w:bCs w:val="false"/>
      <w:i w:val="false"/>
      <w:caps w:val="false"/>
      <w:smallCaps w:val="false"/>
      <w:strike w:val="false"/>
      <w:dstrike w:val="false"/>
      <w:color w:val="000000"/>
      <w:spacing w:val="0"/>
      <w:sz w:val="26"/>
      <w:szCs w:val="26"/>
      <w:u w:val="none"/>
      <w:effect w:val="none"/>
    </w:rPr>
  </w:style>
  <w:style w:type="character" w:styleId="ListLabel86">
    <w:name w:val="ListLabel 86"/>
    <w:qFormat/>
    <w:rPr>
      <w:color w:val="000000"/>
      <w:sz w:val="26"/>
      <w:szCs w:val="26"/>
      <w:lang w:val="en-US"/>
    </w:rPr>
  </w:style>
  <w:style w:type="character" w:styleId="ListLabel87">
    <w:name w:val="ListLabel 87"/>
    <w:qFormat/>
    <w:rPr>
      <w:color w:val="000000"/>
      <w:sz w:val="26"/>
      <w:szCs w:val="26"/>
    </w:rPr>
  </w:style>
  <w:style w:type="paragraph" w:styleId="Style18" w:customStyle="1">
    <w:name w:val="Заголовок"/>
    <w:basedOn w:val="Normal"/>
    <w:next w:val="Style19"/>
    <w:qFormat/>
    <w:rsid w:val="00bc686e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7"/>
    <w:rsid w:val="00bc686e"/>
    <w:pPr>
      <w:spacing w:lineRule="auto" w:line="288" w:before="0" w:after="140"/>
    </w:pPr>
    <w:rPr/>
  </w:style>
  <w:style w:type="paragraph" w:styleId="Style20">
    <w:name w:val="List"/>
    <w:basedOn w:val="Style19"/>
    <w:rsid w:val="00bc686e"/>
    <w:pPr/>
    <w:rPr>
      <w:rFonts w:cs="Mangal"/>
    </w:rPr>
  </w:style>
  <w:style w:type="paragraph" w:styleId="Style21" w:customStyle="1">
    <w:name w:val="Caption"/>
    <w:basedOn w:val="Normal"/>
    <w:qFormat/>
    <w:rsid w:val="00bc686e"/>
    <w:pPr>
      <w:suppressLineNumbers/>
      <w:spacing w:before="120" w:after="120"/>
    </w:pPr>
    <w:rPr>
      <w:rFonts w:cs="Mangal"/>
      <w:i/>
      <w:iCs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bc686e"/>
    <w:pPr>
      <w:suppressLineNumbers/>
    </w:pPr>
    <w:rPr>
      <w:rFonts w:cs="Mangal"/>
    </w:rPr>
  </w:style>
  <w:style w:type="paragraph" w:styleId="Style23">
    <w:name w:val="Body Text Indent"/>
    <w:basedOn w:val="Normal"/>
    <w:rsid w:val="00432ce8"/>
    <w:pPr>
      <w:spacing w:lineRule="auto" w:line="360"/>
      <w:ind w:firstLine="630"/>
      <w:jc w:val="both"/>
      <w:outlineLvl w:val="2"/>
    </w:pPr>
    <w:rPr>
      <w:szCs w:val="22"/>
    </w:rPr>
  </w:style>
  <w:style w:type="paragraph" w:styleId="Style24" w:customStyle="1">
    <w:name w:val="Таблицы (моноширинный)"/>
    <w:basedOn w:val="Normal"/>
    <w:uiPriority w:val="99"/>
    <w:qFormat/>
    <w:rsid w:val="005d36cc"/>
    <w:pPr>
      <w:widowControl w:val="false"/>
    </w:pPr>
    <w:rPr>
      <w:rFonts w:ascii="Courier New" w:hAnsi="Courier New" w:eastAsia="" w:cs="Courier New" w:eastAsiaTheme="minorEastAsia"/>
    </w:rPr>
  </w:style>
  <w:style w:type="paragraph" w:styleId="Style25" w:customStyle="1">
    <w:name w:val="Внимание"/>
    <w:basedOn w:val="Normal"/>
    <w:uiPriority w:val="99"/>
    <w:qFormat/>
    <w:rsid w:val="009c21c9"/>
    <w:pPr/>
    <w:rPr>
      <w:rFonts w:ascii="Arial" w:hAnsi="Arial" w:eastAsia="" w:cs="Arial" w:eastAsiaTheme="minorEastAsia"/>
      <w:shd w:fill="F5F3DA" w:val="clear"/>
    </w:rPr>
  </w:style>
  <w:style w:type="paragraph" w:styleId="BalloonText">
    <w:name w:val="Balloon Text"/>
    <w:basedOn w:val="Normal"/>
    <w:qFormat/>
    <w:rsid w:val="0051776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2b1c6b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59D1-6CF0-4D4A-9F2D-596D319C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Application>LibreOffice/6.2.2.2$Windows_X86_64 LibreOffice_project/2b840030fec2aae0fd2658d8d4f9548af4e3518d</Application>
  <Pages>2</Pages>
  <Words>608</Words>
  <Characters>4656</Characters>
  <CharactersWithSpaces>5245</CharactersWithSpaces>
  <Paragraphs>24</Paragraphs>
  <Company>Департамент социальной политики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2016-12-28T05:18:00Z</dcterms:created>
  <dc:creator>Анатолий Охлупин</dc:creator>
  <dc:description/>
  <dc:language>ru-RU</dc:language>
  <cp:lastModifiedBy/>
  <cp:lastPrinted>2022-10-05T10:03:24Z</cp:lastPrinted>
  <dcterms:modified xsi:type="dcterms:W3CDTF">2022-10-05T15:02:28Z</dcterms:modified>
  <cp:revision>48</cp:revision>
  <dc:subject/>
  <dc:title>В период с 2004-2008 год в Департаменте социальной политики Чукотского автономного округа, проведена определенная работа по обеспечению безопасности информации, поступающей  в Департамент социальной политики,  обрабатываемой и исходящей информации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Департамент социальной политики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